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36022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 w:rsidRPr="0024163C">
        <w:rPr>
          <w:rFonts w:ascii="Arial" w:hAnsi="Arial" w:cs="Arial"/>
          <w:sz w:val="24"/>
          <w:szCs w:val="24"/>
        </w:rPr>
        <w:t>HIV/</w:t>
      </w:r>
      <w:r w:rsidR="009E2D29">
        <w:rPr>
          <w:rFonts w:ascii="Arial" w:hAnsi="Arial" w:cs="Arial"/>
          <w:sz w:val="24"/>
          <w:szCs w:val="24"/>
        </w:rPr>
        <w:t>19441-1</w:t>
      </w:r>
      <w:r w:rsidR="0033411B" w:rsidRPr="0033411B">
        <w:rPr>
          <w:rFonts w:ascii="Arial" w:hAnsi="Arial" w:cs="Arial"/>
          <w:sz w:val="24"/>
          <w:szCs w:val="24"/>
        </w:rPr>
        <w:t>/202</w:t>
      </w:r>
      <w:r w:rsidR="00FB2618">
        <w:rPr>
          <w:rFonts w:ascii="Arial" w:hAnsi="Arial" w:cs="Arial"/>
          <w:sz w:val="24"/>
          <w:szCs w:val="24"/>
        </w:rPr>
        <w:t>5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FB2618">
        <w:rPr>
          <w:rFonts w:ascii="Arial" w:hAnsi="Arial" w:cs="Arial"/>
          <w:b/>
          <w:sz w:val="24"/>
          <w:szCs w:val="24"/>
        </w:rPr>
        <w:t>5</w:t>
      </w:r>
      <w:r w:rsidR="00C577AE">
        <w:rPr>
          <w:rFonts w:ascii="Arial" w:hAnsi="Arial" w:cs="Arial"/>
          <w:b/>
          <w:sz w:val="24"/>
          <w:szCs w:val="24"/>
        </w:rPr>
        <w:t>.</w:t>
      </w:r>
      <w:r w:rsidR="00205727">
        <w:rPr>
          <w:rFonts w:ascii="Arial" w:hAnsi="Arial" w:cs="Arial"/>
          <w:b/>
          <w:sz w:val="24"/>
          <w:szCs w:val="24"/>
        </w:rPr>
        <w:t xml:space="preserve"> </w:t>
      </w:r>
      <w:r w:rsidR="00FB2618">
        <w:rPr>
          <w:rFonts w:ascii="Arial" w:hAnsi="Arial" w:cs="Arial"/>
          <w:b/>
          <w:sz w:val="24"/>
          <w:szCs w:val="24"/>
        </w:rPr>
        <w:t>szeptember</w:t>
      </w:r>
      <w:r w:rsidR="004413AB">
        <w:rPr>
          <w:rFonts w:ascii="Arial" w:hAnsi="Arial" w:cs="Arial"/>
          <w:b/>
          <w:sz w:val="24"/>
          <w:szCs w:val="24"/>
        </w:rPr>
        <w:t xml:space="preserve"> 25-</w:t>
      </w:r>
      <w:r w:rsidR="00A25CDC" w:rsidRPr="0033411B">
        <w:rPr>
          <w:rFonts w:ascii="Arial" w:hAnsi="Arial" w:cs="Arial"/>
          <w:b/>
          <w:sz w:val="24"/>
          <w:szCs w:val="24"/>
        </w:rPr>
        <w:t xml:space="preserve">ei </w:t>
      </w:r>
      <w:r w:rsidR="004413AB">
        <w:rPr>
          <w:rFonts w:ascii="Arial" w:hAnsi="Arial" w:cs="Arial"/>
          <w:b/>
          <w:sz w:val="24"/>
          <w:szCs w:val="24"/>
        </w:rPr>
        <w:t xml:space="preserve">rendes </w:t>
      </w:r>
      <w:r w:rsidR="00A25CDC">
        <w:rPr>
          <w:rFonts w:ascii="Arial" w:hAnsi="Arial" w:cs="Arial"/>
          <w:b/>
          <w:sz w:val="24"/>
          <w:szCs w:val="24"/>
        </w:rPr>
        <w:t>nyilvános</w:t>
      </w:r>
      <w:r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0D297A">
      <w:pPr>
        <w:ind w:left="2124" w:hanging="2124"/>
        <w:jc w:val="both"/>
        <w:rPr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FB2618">
        <w:rPr>
          <w:rFonts w:ascii="Arial" w:hAnsi="Arial" w:cs="Arial"/>
          <w:sz w:val="24"/>
          <w:szCs w:val="24"/>
        </w:rPr>
        <w:t>Naszádos Péter</w:t>
      </w:r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proofErr w:type="gramEnd"/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8E2138" w:rsidRPr="006419E8" w:rsidRDefault="0040757E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B34151" w:rsidRDefault="008E2138" w:rsidP="009C63CF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9C63CF" w:rsidRPr="007B644F">
        <w:rPr>
          <w:rFonts w:ascii="Arial" w:hAnsi="Arial" w:cs="Arial"/>
          <w:bCs/>
          <w:sz w:val="24"/>
          <w:szCs w:val="24"/>
        </w:rPr>
        <w:t xml:space="preserve">Pénzügyi, </w:t>
      </w:r>
      <w:r w:rsidR="001A206C" w:rsidRPr="007B644F">
        <w:rPr>
          <w:rFonts w:ascii="Arial" w:hAnsi="Arial" w:cs="Arial"/>
          <w:bCs/>
          <w:sz w:val="24"/>
          <w:szCs w:val="24"/>
        </w:rPr>
        <w:t xml:space="preserve">Városfejlesztési </w:t>
      </w:r>
      <w:r w:rsidR="009C63CF" w:rsidRPr="007B644F">
        <w:rPr>
          <w:rFonts w:ascii="Arial" w:hAnsi="Arial" w:cs="Arial"/>
          <w:bCs/>
          <w:sz w:val="24"/>
          <w:szCs w:val="24"/>
        </w:rPr>
        <w:t xml:space="preserve">és </w:t>
      </w:r>
      <w:r w:rsidR="001A206C">
        <w:rPr>
          <w:rFonts w:ascii="Arial" w:hAnsi="Arial" w:cs="Arial"/>
          <w:bCs/>
          <w:sz w:val="24"/>
          <w:szCs w:val="24"/>
        </w:rPr>
        <w:t xml:space="preserve">Ügyrendi </w:t>
      </w:r>
      <w:r w:rsidR="009C63CF" w:rsidRPr="007B644F">
        <w:rPr>
          <w:rFonts w:ascii="Arial" w:hAnsi="Arial" w:cs="Arial"/>
          <w:bCs/>
          <w:sz w:val="24"/>
          <w:szCs w:val="24"/>
        </w:rPr>
        <w:t>Bizottság</w:t>
      </w:r>
      <w:r w:rsidR="009C63CF" w:rsidRPr="004E121D">
        <w:rPr>
          <w:rFonts w:ascii="Arial" w:hAnsi="Arial" w:cs="Arial"/>
          <w:sz w:val="24"/>
          <w:szCs w:val="24"/>
        </w:rPr>
        <w:t xml:space="preserve">   </w:t>
      </w: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="00FB2618">
        <w:rPr>
          <w:rFonts w:ascii="Arial" w:hAnsi="Arial" w:cs="Arial"/>
          <w:sz w:val="24"/>
          <w:szCs w:val="24"/>
        </w:rPr>
        <w:t>Naszádos Péter</w:t>
      </w:r>
      <w:r w:rsidRPr="006419E8">
        <w:rPr>
          <w:rFonts w:ascii="Arial" w:hAnsi="Arial" w:cs="Arial"/>
          <w:sz w:val="24"/>
          <w:szCs w:val="24"/>
        </w:rPr>
        <w:t xml:space="preserve">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626B03" w:rsidRDefault="00626B03">
      <w:pPr>
        <w:rPr>
          <w:rFonts w:ascii="Arial" w:hAnsi="Arial" w:cs="Arial"/>
        </w:rPr>
      </w:pPr>
    </w:p>
    <w:p w:rsidR="009C63CF" w:rsidRDefault="009C63C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D1240" w:rsidRDefault="005D1240" w:rsidP="00FF7567">
      <w:pPr>
        <w:suppressAutoHyphens/>
        <w:spacing w:after="0" w:line="20" w:lineRule="atLeast"/>
        <w:jc w:val="both"/>
        <w:rPr>
          <w:rFonts w:ascii="Arial" w:eastAsia="Calibri" w:hAnsi="Arial" w:cs="Arial"/>
          <w:lang w:eastAsia="ar-SA"/>
        </w:rPr>
      </w:pPr>
    </w:p>
    <w:p w:rsidR="00650F2E" w:rsidRDefault="00650F2E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DB0EAD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DB0EAD">
        <w:rPr>
          <w:rFonts w:ascii="Arial" w:hAnsi="Arial" w:cs="Arial"/>
        </w:rPr>
        <w:t>Tisztelt Képviselő-testület!</w:t>
      </w:r>
    </w:p>
    <w:p w:rsidR="005D1240" w:rsidRPr="00DB0EAD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BA597B" w:rsidRPr="00DB0EAD" w:rsidRDefault="00CF31B5" w:rsidP="005D1240">
      <w:pPr>
        <w:spacing w:after="0" w:line="240" w:lineRule="auto"/>
        <w:jc w:val="both"/>
        <w:rPr>
          <w:rFonts w:ascii="Arial" w:hAnsi="Arial" w:cs="Arial"/>
        </w:rPr>
      </w:pPr>
      <w:r w:rsidRPr="00DB0EAD">
        <w:rPr>
          <w:rFonts w:ascii="Arial" w:hAnsi="Arial" w:cs="Arial"/>
        </w:rPr>
        <w:t>A közterületek használatáról szóló 28/2005. (XII. 15.) önkormányzati rendelet</w:t>
      </w:r>
      <w:r w:rsidR="00BA597B" w:rsidRPr="00DB0EAD">
        <w:rPr>
          <w:rFonts w:ascii="Arial" w:hAnsi="Arial" w:cs="Arial"/>
        </w:rPr>
        <w:t xml:space="preserve"> (a továbbiakban: Ör.) módosítását kezdeményezem.</w:t>
      </w:r>
    </w:p>
    <w:p w:rsidR="008545DC" w:rsidRPr="00DB0EAD" w:rsidRDefault="008545DC" w:rsidP="005D1240">
      <w:pPr>
        <w:spacing w:after="0" w:line="240" w:lineRule="auto"/>
        <w:jc w:val="both"/>
        <w:rPr>
          <w:rFonts w:ascii="Arial" w:hAnsi="Arial" w:cs="Arial"/>
        </w:rPr>
      </w:pPr>
    </w:p>
    <w:p w:rsidR="008545DC" w:rsidRPr="00DB0EAD" w:rsidRDefault="008545DC" w:rsidP="005D1240">
      <w:pPr>
        <w:spacing w:after="0" w:line="240" w:lineRule="auto"/>
        <w:jc w:val="both"/>
        <w:rPr>
          <w:rFonts w:ascii="Arial" w:hAnsi="Arial" w:cs="Arial"/>
        </w:rPr>
      </w:pPr>
      <w:r w:rsidRPr="00DB0EAD">
        <w:rPr>
          <w:rFonts w:ascii="Arial" w:hAnsi="Arial" w:cs="Arial"/>
        </w:rPr>
        <w:t>1.</w:t>
      </w:r>
    </w:p>
    <w:p w:rsidR="008545DC" w:rsidRPr="00475E35" w:rsidRDefault="004413AB" w:rsidP="00475E35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Javaslom, hogy </w:t>
      </w:r>
      <w:r w:rsidR="00310293" w:rsidRPr="00475E35">
        <w:rPr>
          <w:rFonts w:ascii="Arial" w:hAnsi="Arial" w:cs="Arial"/>
          <w:sz w:val="22"/>
          <w:szCs w:val="22"/>
        </w:rPr>
        <w:t xml:space="preserve">Hévíz Város Önkormányzat Képviselő-testülete a Hévízgyógyfürdő felújítása miatt </w:t>
      </w:r>
      <w:r w:rsidR="00015504" w:rsidRPr="00475E35">
        <w:rPr>
          <w:rFonts w:ascii="Arial" w:hAnsi="Arial" w:cs="Arial"/>
          <w:sz w:val="22"/>
          <w:szCs w:val="22"/>
        </w:rPr>
        <w:t>2025 október 1-től 2026. március 31-ig</w:t>
      </w:r>
      <w:r w:rsidR="00310293" w:rsidRPr="00475E35">
        <w:rPr>
          <w:rFonts w:ascii="Arial" w:hAnsi="Arial" w:cs="Arial"/>
          <w:sz w:val="22"/>
          <w:szCs w:val="22"/>
        </w:rPr>
        <w:t xml:space="preserve"> térítésmentes közterület-használatot biztosít</w:t>
      </w:r>
      <w:r>
        <w:rPr>
          <w:rFonts w:ascii="Arial" w:hAnsi="Arial" w:cs="Arial"/>
          <w:sz w:val="22"/>
          <w:szCs w:val="22"/>
        </w:rPr>
        <w:t>son</w:t>
      </w:r>
      <w:r w:rsidR="008023C9" w:rsidRPr="00475E35">
        <w:rPr>
          <w:rFonts w:ascii="Arial" w:hAnsi="Arial" w:cs="Arial"/>
          <w:sz w:val="22"/>
          <w:szCs w:val="22"/>
        </w:rPr>
        <w:t>. Ezzel támogatja a kereskedő és vendéglátó vállalkozásokat, valamint a rendeltetésétől eltérő közterület</w:t>
      </w:r>
      <w:r w:rsidR="00475E35" w:rsidRPr="00475E35">
        <w:rPr>
          <w:rFonts w:ascii="Arial" w:hAnsi="Arial" w:cs="Arial"/>
          <w:sz w:val="22"/>
          <w:szCs w:val="22"/>
        </w:rPr>
        <w:t xml:space="preserve">et </w:t>
      </w:r>
      <w:r w:rsidR="008023C9" w:rsidRPr="00475E35">
        <w:rPr>
          <w:rFonts w:ascii="Arial" w:hAnsi="Arial" w:cs="Arial"/>
          <w:sz w:val="22"/>
          <w:szCs w:val="22"/>
        </w:rPr>
        <w:t>használó lakosságot.</w:t>
      </w:r>
    </w:p>
    <w:p w:rsidR="008545DC" w:rsidRPr="00475E35" w:rsidRDefault="008545DC" w:rsidP="005D1240">
      <w:pPr>
        <w:spacing w:after="0" w:line="240" w:lineRule="auto"/>
        <w:jc w:val="both"/>
        <w:rPr>
          <w:rFonts w:ascii="Arial" w:hAnsi="Arial" w:cs="Arial"/>
        </w:rPr>
      </w:pPr>
      <w:r w:rsidRPr="00475E35">
        <w:rPr>
          <w:rFonts w:ascii="Arial" w:hAnsi="Arial" w:cs="Arial"/>
        </w:rPr>
        <w:t>2.</w:t>
      </w:r>
    </w:p>
    <w:p w:rsidR="00CF31B5" w:rsidRDefault="00475E35" w:rsidP="008545D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475E35">
        <w:rPr>
          <w:rFonts w:ascii="Arial" w:hAnsi="Arial" w:cs="Arial"/>
          <w:sz w:val="22"/>
          <w:szCs w:val="22"/>
        </w:rPr>
        <w:t xml:space="preserve">Az utcazenélés lakossági bejelentések, panaszok miatt a Rákóczi utca területére korlátozódik. A kórházban tartózkodó betegeket zavarta a pihenésükben. Valószínűsíthető, hogy a Rákóczi utcában az utcazene megnöveli az utca forgalmát és ezáltal a kereskedő vállalkozások bevétele is nő. </w:t>
      </w:r>
    </w:p>
    <w:p w:rsidR="004070C7" w:rsidRDefault="004070C7" w:rsidP="008545D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682E15" w:rsidRPr="00475E35" w:rsidRDefault="00682E15" w:rsidP="005D1240">
      <w:pPr>
        <w:spacing w:after="0" w:line="240" w:lineRule="auto"/>
        <w:jc w:val="both"/>
        <w:rPr>
          <w:rFonts w:ascii="Arial" w:hAnsi="Arial" w:cs="Arial"/>
        </w:rPr>
      </w:pPr>
    </w:p>
    <w:p w:rsidR="00CB742C" w:rsidRPr="004070C7" w:rsidRDefault="00CB742C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 w:rsidRPr="004070C7">
        <w:rPr>
          <w:rFonts w:ascii="Arial" w:hAnsi="Arial" w:cs="Arial"/>
        </w:rPr>
        <w:t>A rendelettervezetet általános indokolása:</w:t>
      </w:r>
    </w:p>
    <w:p w:rsidR="008545DC" w:rsidRPr="00310293" w:rsidRDefault="008545DC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  <w:color w:val="0070C0"/>
        </w:rPr>
      </w:pPr>
    </w:p>
    <w:p w:rsidR="008545DC" w:rsidRPr="009C63CF" w:rsidRDefault="00CB742C" w:rsidP="008545DC">
      <w:pPr>
        <w:jc w:val="both"/>
        <w:rPr>
          <w:rFonts w:ascii="Arial" w:hAnsi="Arial" w:cs="Arial"/>
          <w:bCs/>
        </w:rPr>
      </w:pPr>
      <w:r w:rsidRPr="009C63CF">
        <w:rPr>
          <w:rFonts w:ascii="Arial" w:hAnsi="Arial" w:cs="Arial"/>
          <w:bCs/>
        </w:rPr>
        <w:t xml:space="preserve">A rendelet tárgya </w:t>
      </w:r>
      <w:r w:rsidR="008545DC" w:rsidRPr="009C63CF">
        <w:rPr>
          <w:rFonts w:ascii="Arial" w:hAnsi="Arial" w:cs="Arial"/>
          <w:bCs/>
        </w:rPr>
        <w:t xml:space="preserve">az Ör. </w:t>
      </w:r>
      <w:r w:rsidR="00916A6B" w:rsidRPr="009C63CF">
        <w:rPr>
          <w:rFonts w:ascii="Arial" w:hAnsi="Arial" w:cs="Arial"/>
          <w:bCs/>
        </w:rPr>
        <w:t>határozott időtartamban díjmentesség hatályba helyezése</w:t>
      </w:r>
    </w:p>
    <w:p w:rsidR="00C11AC1" w:rsidRPr="004070C7" w:rsidRDefault="00B63C5E" w:rsidP="008545DC">
      <w:pPr>
        <w:jc w:val="both"/>
        <w:rPr>
          <w:rFonts w:ascii="Arial" w:hAnsi="Arial" w:cs="Arial"/>
        </w:rPr>
      </w:pPr>
      <w:r w:rsidRPr="004070C7">
        <w:rPr>
          <w:rFonts w:ascii="Arial" w:hAnsi="Arial" w:cs="Arial"/>
        </w:rPr>
        <w:t>A rendelettervezetet részletes indokolása:</w:t>
      </w:r>
    </w:p>
    <w:p w:rsidR="00682E15" w:rsidRPr="009C63CF" w:rsidRDefault="00464A43" w:rsidP="00682E1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C63CF">
        <w:rPr>
          <w:rFonts w:ascii="Arial" w:hAnsi="Arial" w:cs="Arial"/>
          <w:sz w:val="22"/>
          <w:szCs w:val="22"/>
        </w:rPr>
        <w:t xml:space="preserve">1. § </w:t>
      </w:r>
      <w:r w:rsidR="004413AB">
        <w:rPr>
          <w:rFonts w:ascii="Arial" w:hAnsi="Arial" w:cs="Arial"/>
          <w:sz w:val="22"/>
          <w:szCs w:val="22"/>
        </w:rPr>
        <w:t>A</w:t>
      </w:r>
      <w:r w:rsidR="00916A6B" w:rsidRPr="009C63CF">
        <w:rPr>
          <w:rFonts w:ascii="Arial" w:hAnsi="Arial" w:cs="Arial"/>
          <w:sz w:val="22"/>
          <w:szCs w:val="22"/>
        </w:rPr>
        <w:t xml:space="preserve"> rendelet 12/C §-</w:t>
      </w:r>
      <w:proofErr w:type="spellStart"/>
      <w:r w:rsidR="00916A6B" w:rsidRPr="009C63CF">
        <w:rPr>
          <w:rFonts w:ascii="Arial" w:hAnsi="Arial" w:cs="Arial"/>
          <w:sz w:val="22"/>
          <w:szCs w:val="22"/>
        </w:rPr>
        <w:t>al</w:t>
      </w:r>
      <w:proofErr w:type="spellEnd"/>
      <w:r w:rsidR="00916A6B" w:rsidRPr="009C63CF">
        <w:rPr>
          <w:rFonts w:ascii="Arial" w:hAnsi="Arial" w:cs="Arial"/>
          <w:sz w:val="22"/>
          <w:szCs w:val="22"/>
        </w:rPr>
        <w:t xml:space="preserve"> való kiegészítés </w:t>
      </w:r>
      <w:r w:rsidR="00636022" w:rsidRPr="009C63CF">
        <w:rPr>
          <w:rFonts w:ascii="Arial" w:hAnsi="Arial" w:cs="Arial"/>
          <w:sz w:val="22"/>
          <w:szCs w:val="22"/>
        </w:rPr>
        <w:t>meghatározása.</w:t>
      </w:r>
    </w:p>
    <w:p w:rsidR="00916A6B" w:rsidRPr="009C63CF" w:rsidRDefault="00916A6B" w:rsidP="00682E1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C63CF">
        <w:rPr>
          <w:rFonts w:ascii="Arial" w:hAnsi="Arial" w:cs="Arial"/>
          <w:sz w:val="22"/>
          <w:szCs w:val="22"/>
        </w:rPr>
        <w:t xml:space="preserve">2. § </w:t>
      </w:r>
      <w:r w:rsidR="004413AB">
        <w:rPr>
          <w:rFonts w:ascii="Arial" w:hAnsi="Arial" w:cs="Arial"/>
          <w:sz w:val="22"/>
          <w:szCs w:val="22"/>
        </w:rPr>
        <w:t>A</w:t>
      </w:r>
      <w:r w:rsidRPr="009C63CF">
        <w:rPr>
          <w:rFonts w:ascii="Arial" w:hAnsi="Arial" w:cs="Arial"/>
          <w:sz w:val="22"/>
          <w:szCs w:val="22"/>
        </w:rPr>
        <w:t xml:space="preserve"> rendelet 18/C § (4.) bekezdéssel való kiegészítés meghatározása</w:t>
      </w:r>
      <w:r w:rsidR="004413AB">
        <w:rPr>
          <w:rFonts w:ascii="Arial" w:hAnsi="Arial" w:cs="Arial"/>
          <w:sz w:val="22"/>
          <w:szCs w:val="22"/>
        </w:rPr>
        <w:t>.</w:t>
      </w:r>
    </w:p>
    <w:p w:rsidR="00916A6B" w:rsidRPr="009C63CF" w:rsidRDefault="00916A6B" w:rsidP="00682E1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C63CF">
        <w:rPr>
          <w:rFonts w:ascii="Arial" w:hAnsi="Arial" w:cs="Arial"/>
          <w:sz w:val="22"/>
          <w:szCs w:val="22"/>
        </w:rPr>
        <w:t xml:space="preserve">3. § </w:t>
      </w:r>
      <w:r w:rsidR="004413AB">
        <w:rPr>
          <w:rFonts w:ascii="Arial" w:hAnsi="Arial" w:cs="Arial"/>
          <w:sz w:val="22"/>
          <w:szCs w:val="22"/>
        </w:rPr>
        <w:t xml:space="preserve">A rendelt </w:t>
      </w:r>
      <w:r w:rsidR="009C63CF" w:rsidRPr="009C63CF">
        <w:rPr>
          <w:rFonts w:ascii="Arial" w:hAnsi="Arial" w:cs="Arial"/>
          <w:sz w:val="22"/>
          <w:szCs w:val="22"/>
        </w:rPr>
        <w:t>1.</w:t>
      </w:r>
      <w:r w:rsidR="004413AB">
        <w:rPr>
          <w:rFonts w:ascii="Arial" w:hAnsi="Arial" w:cs="Arial"/>
          <w:sz w:val="22"/>
          <w:szCs w:val="22"/>
        </w:rPr>
        <w:t xml:space="preserve"> </w:t>
      </w:r>
      <w:r w:rsidR="009C63CF" w:rsidRPr="009C63CF">
        <w:rPr>
          <w:rFonts w:ascii="Arial" w:hAnsi="Arial" w:cs="Arial"/>
          <w:sz w:val="22"/>
          <w:szCs w:val="22"/>
        </w:rPr>
        <w:t xml:space="preserve">melléklet </w:t>
      </w:r>
      <w:r w:rsidR="004413AB">
        <w:rPr>
          <w:rFonts w:ascii="Arial" w:hAnsi="Arial" w:cs="Arial"/>
          <w:sz w:val="22"/>
          <w:szCs w:val="22"/>
        </w:rPr>
        <w:t>módosítása.</w:t>
      </w:r>
    </w:p>
    <w:p w:rsidR="00CB010E" w:rsidRPr="009C63CF" w:rsidRDefault="00916A6B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 w:rsidRPr="009C63CF">
        <w:rPr>
          <w:rFonts w:ascii="Arial" w:hAnsi="Arial" w:cs="Arial"/>
        </w:rPr>
        <w:t>4</w:t>
      </w:r>
      <w:r w:rsidR="00682E15" w:rsidRPr="009C63CF">
        <w:rPr>
          <w:rFonts w:ascii="Arial" w:hAnsi="Arial" w:cs="Arial"/>
        </w:rPr>
        <w:t xml:space="preserve">. </w:t>
      </w:r>
      <w:r w:rsidR="00CB010E" w:rsidRPr="009C63CF">
        <w:rPr>
          <w:rFonts w:ascii="Arial" w:hAnsi="Arial" w:cs="Arial"/>
        </w:rPr>
        <w:t>§</w:t>
      </w:r>
      <w:r w:rsidR="00CB742C" w:rsidRPr="009C63CF">
        <w:rPr>
          <w:rFonts w:ascii="Arial" w:hAnsi="Arial" w:cs="Arial"/>
        </w:rPr>
        <w:t xml:space="preserve"> Hatályba léptető rendelkezés.</w:t>
      </w:r>
    </w:p>
    <w:p w:rsidR="009515AA" w:rsidRPr="004070C7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070C7">
        <w:rPr>
          <w:rFonts w:ascii="Arial" w:hAnsi="Arial" w:cs="Arial"/>
          <w:b w:val="0"/>
          <w:sz w:val="22"/>
          <w:szCs w:val="22"/>
        </w:rPr>
        <w:t xml:space="preserve">A gazdasági kamarákról szóló 1999. évi CXXI. törvény 37. § </w:t>
      </w:r>
      <w:r w:rsidRPr="004070C7">
        <w:rPr>
          <w:rFonts w:ascii="Arial" w:hAnsi="Arial" w:cs="Arial"/>
          <w:b w:val="0"/>
          <w:bCs w:val="0"/>
          <w:sz w:val="22"/>
          <w:szCs w:val="22"/>
        </w:rPr>
        <w:t xml:space="preserve">(4) bekezdése alapján 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  <w:r w:rsidR="009515AA" w:rsidRPr="004070C7">
        <w:rPr>
          <w:rFonts w:ascii="Arial" w:hAnsi="Arial" w:cs="Arial"/>
          <w:b w:val="0"/>
          <w:sz w:val="22"/>
          <w:szCs w:val="22"/>
        </w:rPr>
        <w:t xml:space="preserve">A véleményezés </w:t>
      </w:r>
      <w:r w:rsidR="00CB742C" w:rsidRPr="004070C7">
        <w:rPr>
          <w:rFonts w:ascii="Arial" w:hAnsi="Arial" w:cs="Arial"/>
          <w:b w:val="0"/>
          <w:sz w:val="22"/>
          <w:szCs w:val="22"/>
        </w:rPr>
        <w:t>megkérése megtörtént</w:t>
      </w:r>
      <w:r w:rsidR="0033411B" w:rsidRPr="004070C7">
        <w:rPr>
          <w:rFonts w:ascii="Arial" w:hAnsi="Arial" w:cs="Arial"/>
          <w:b w:val="0"/>
          <w:sz w:val="22"/>
          <w:szCs w:val="22"/>
        </w:rPr>
        <w:t>,</w:t>
      </w:r>
      <w:r w:rsidR="00962537" w:rsidRPr="004070C7">
        <w:rPr>
          <w:rFonts w:ascii="Arial" w:hAnsi="Arial" w:cs="Arial"/>
          <w:b w:val="0"/>
          <w:sz w:val="22"/>
          <w:szCs w:val="22"/>
        </w:rPr>
        <w:t xml:space="preserve"> </w:t>
      </w:r>
      <w:r w:rsidR="008F5312" w:rsidRPr="004070C7">
        <w:rPr>
          <w:rFonts w:ascii="Arial" w:hAnsi="Arial" w:cs="Arial"/>
          <w:b w:val="0"/>
          <w:sz w:val="22"/>
          <w:szCs w:val="22"/>
        </w:rPr>
        <w:t xml:space="preserve">a </w:t>
      </w:r>
      <w:r w:rsidR="0033411B" w:rsidRPr="004070C7">
        <w:rPr>
          <w:rFonts w:ascii="Arial" w:hAnsi="Arial" w:cs="Arial"/>
          <w:b w:val="0"/>
          <w:sz w:val="22"/>
          <w:szCs w:val="22"/>
        </w:rPr>
        <w:t xml:space="preserve">Zala Vármegyei Kereskedelmi és Iparkamara </w:t>
      </w:r>
      <w:r w:rsidR="004070C7" w:rsidRPr="004070C7">
        <w:rPr>
          <w:rFonts w:ascii="Arial" w:hAnsi="Arial" w:cs="Arial"/>
          <w:b w:val="0"/>
          <w:sz w:val="22"/>
          <w:szCs w:val="22"/>
        </w:rPr>
        <w:t>véleménye az ülésen fog ismertetésre kerülni.</w:t>
      </w:r>
      <w:r w:rsidR="00962537" w:rsidRPr="004070C7">
        <w:rPr>
          <w:rFonts w:ascii="Arial" w:hAnsi="Arial" w:cs="Arial"/>
          <w:b w:val="0"/>
          <w:sz w:val="22"/>
          <w:szCs w:val="22"/>
        </w:rPr>
        <w:t xml:space="preserve"> </w:t>
      </w:r>
    </w:p>
    <w:p w:rsidR="00C610AA" w:rsidRPr="00DB0EAD" w:rsidRDefault="00E42284" w:rsidP="002B127A">
      <w:pPr>
        <w:spacing w:after="0"/>
        <w:ind w:right="283"/>
        <w:rPr>
          <w:rFonts w:ascii="Arial" w:hAnsi="Arial" w:cs="Arial"/>
        </w:rPr>
      </w:pPr>
      <w:r w:rsidRPr="00DB0EAD">
        <w:rPr>
          <w:rFonts w:ascii="Arial" w:hAnsi="Arial" w:cs="Arial"/>
        </w:rPr>
        <w:t>Tisztelt Képviselő-testület!</w:t>
      </w:r>
    </w:p>
    <w:p w:rsidR="00650F2E" w:rsidRPr="00DB0EAD" w:rsidRDefault="00650F2E" w:rsidP="007927D8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682E15" w:rsidRPr="00FB2618" w:rsidRDefault="00AA400F" w:rsidP="00FB2618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B0EAD">
        <w:rPr>
          <w:rFonts w:ascii="Arial" w:hAnsi="Arial" w:cs="Arial"/>
          <w:sz w:val="22"/>
          <w:szCs w:val="22"/>
        </w:rPr>
        <w:t>Kérem a</w:t>
      </w:r>
      <w:r w:rsidR="009515AA" w:rsidRPr="00DB0EAD">
        <w:rPr>
          <w:rFonts w:ascii="Arial" w:hAnsi="Arial" w:cs="Arial"/>
          <w:sz w:val="22"/>
          <w:szCs w:val="22"/>
        </w:rPr>
        <w:t>z előterjesztés</w:t>
      </w:r>
      <w:r w:rsidRPr="00DB0EAD">
        <w:rPr>
          <w:rFonts w:ascii="Arial" w:hAnsi="Arial" w:cs="Arial"/>
          <w:sz w:val="22"/>
          <w:szCs w:val="22"/>
        </w:rPr>
        <w:t xml:space="preserve"> megvitatását és elfogadását. A döntés </w:t>
      </w:r>
      <w:r w:rsidR="009515AA" w:rsidRPr="00DB0EAD">
        <w:rPr>
          <w:rFonts w:ascii="Arial" w:hAnsi="Arial" w:cs="Arial"/>
          <w:sz w:val="22"/>
          <w:szCs w:val="22"/>
        </w:rPr>
        <w:t>m</w:t>
      </w:r>
      <w:r w:rsidR="00E17347" w:rsidRPr="00DB0EAD">
        <w:rPr>
          <w:rFonts w:ascii="Arial" w:hAnsi="Arial" w:cs="Arial"/>
          <w:sz w:val="22"/>
          <w:szCs w:val="22"/>
        </w:rPr>
        <w:t>i</w:t>
      </w:r>
      <w:r w:rsidR="009515AA" w:rsidRPr="00DB0EAD">
        <w:rPr>
          <w:rFonts w:ascii="Arial" w:hAnsi="Arial" w:cs="Arial"/>
          <w:sz w:val="22"/>
          <w:szCs w:val="22"/>
        </w:rPr>
        <w:t xml:space="preserve">nősített </w:t>
      </w:r>
      <w:r w:rsidRPr="00DB0EAD">
        <w:rPr>
          <w:rFonts w:ascii="Arial" w:hAnsi="Arial" w:cs="Arial"/>
          <w:sz w:val="22"/>
          <w:szCs w:val="22"/>
        </w:rPr>
        <w:t xml:space="preserve">többséget igényel. </w:t>
      </w:r>
    </w:p>
    <w:p w:rsidR="009C63CF" w:rsidRDefault="009C63CF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C63CF" w:rsidRDefault="009C63CF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C63CF" w:rsidRDefault="009C63CF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C63CF" w:rsidRDefault="009C63CF" w:rsidP="004070C7">
      <w:pPr>
        <w:spacing w:after="160" w:line="259" w:lineRule="auto"/>
        <w:rPr>
          <w:rFonts w:ascii="Arial" w:eastAsiaTheme="minorEastAsia" w:hAnsi="Arial" w:cs="Arial"/>
          <w:b/>
          <w:lang w:eastAsia="hu-HU"/>
        </w:rPr>
      </w:pPr>
    </w:p>
    <w:p w:rsidR="004070C7" w:rsidRDefault="004070C7" w:rsidP="004070C7">
      <w:pPr>
        <w:spacing w:after="160" w:line="259" w:lineRule="auto"/>
        <w:rPr>
          <w:rFonts w:ascii="Arial" w:eastAsiaTheme="minorEastAsia" w:hAnsi="Arial" w:cs="Arial"/>
          <w:b/>
          <w:lang w:eastAsia="hu-HU"/>
        </w:rPr>
      </w:pPr>
    </w:p>
    <w:p w:rsidR="004070C7" w:rsidRDefault="004070C7" w:rsidP="004070C7">
      <w:pPr>
        <w:spacing w:after="160" w:line="259" w:lineRule="auto"/>
        <w:rPr>
          <w:rFonts w:ascii="Arial" w:eastAsiaTheme="minorEastAsia" w:hAnsi="Arial" w:cs="Arial"/>
          <w:b/>
          <w:lang w:eastAsia="hu-HU"/>
        </w:rPr>
      </w:pPr>
    </w:p>
    <w:p w:rsidR="001A206C" w:rsidRDefault="001A206C" w:rsidP="004070C7">
      <w:pPr>
        <w:spacing w:after="160" w:line="259" w:lineRule="auto"/>
        <w:rPr>
          <w:rFonts w:ascii="Arial" w:eastAsiaTheme="minorEastAsia" w:hAnsi="Arial" w:cs="Arial"/>
          <w:b/>
          <w:lang w:eastAsia="hu-HU"/>
        </w:rPr>
      </w:pPr>
    </w:p>
    <w:p w:rsidR="009C63CF" w:rsidRDefault="009C63CF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lastRenderedPageBreak/>
        <w:t xml:space="preserve">2. </w:t>
      </w:r>
    </w:p>
    <w:p w:rsidR="00FB2618" w:rsidRDefault="00FB2618" w:rsidP="00FB2618">
      <w:pPr>
        <w:pStyle w:val="FCm"/>
        <w:spacing w:before="240"/>
        <w:rPr>
          <w:rFonts w:ascii="Arial" w:hAnsi="Arial" w:cs="Arial"/>
          <w:sz w:val="22"/>
          <w:szCs w:val="22"/>
        </w:rPr>
      </w:pPr>
      <w:r w:rsidRPr="00F63BFF">
        <w:rPr>
          <w:rFonts w:ascii="Arial" w:hAnsi="Arial" w:cs="Arial"/>
          <w:sz w:val="22"/>
          <w:szCs w:val="22"/>
        </w:rPr>
        <w:t xml:space="preserve">Hévíz Város Önkormányzat Képviselő-testületének </w:t>
      </w:r>
    </w:p>
    <w:p w:rsidR="00FB2618" w:rsidRPr="00F63BFF" w:rsidRDefault="00FB2618" w:rsidP="00FB2618">
      <w:pPr>
        <w:pStyle w:val="FCm"/>
        <w:spacing w:before="240"/>
        <w:rPr>
          <w:rFonts w:ascii="Arial" w:hAnsi="Arial" w:cs="Arial"/>
          <w:sz w:val="22"/>
          <w:szCs w:val="22"/>
        </w:rPr>
      </w:pPr>
      <w:proofErr w:type="gramStart"/>
      <w:r w:rsidRPr="00F63BFF">
        <w:rPr>
          <w:rFonts w:ascii="Arial" w:hAnsi="Arial" w:cs="Arial"/>
          <w:sz w:val="22"/>
          <w:szCs w:val="22"/>
        </w:rPr>
        <w:t>..</w:t>
      </w:r>
      <w:proofErr w:type="gramEnd"/>
      <w:r w:rsidRPr="00F63BFF">
        <w:rPr>
          <w:rFonts w:ascii="Arial" w:hAnsi="Arial" w:cs="Arial"/>
          <w:sz w:val="22"/>
          <w:szCs w:val="22"/>
        </w:rPr>
        <w:t xml:space="preserve">/2025. (IX. 25.) önkormányzati rendelete </w:t>
      </w:r>
    </w:p>
    <w:p w:rsidR="00FB2618" w:rsidRPr="00F63BFF" w:rsidRDefault="00FB2618" w:rsidP="00FB2618">
      <w:pPr>
        <w:pStyle w:val="FCm"/>
        <w:spacing w:before="240"/>
        <w:rPr>
          <w:rFonts w:ascii="Arial" w:hAnsi="Arial" w:cs="Arial"/>
          <w:sz w:val="22"/>
          <w:szCs w:val="22"/>
        </w:rPr>
      </w:pPr>
      <w:r w:rsidRPr="00F63BFF">
        <w:rPr>
          <w:rFonts w:ascii="Arial" w:hAnsi="Arial" w:cs="Arial"/>
          <w:sz w:val="22"/>
          <w:szCs w:val="22"/>
        </w:rPr>
        <w:t xml:space="preserve">a közterületek használatáról szóló 28/2005. (XII. 15.) önkormányzati rendelet módosításáról </w:t>
      </w:r>
    </w:p>
    <w:p w:rsidR="00FB2618" w:rsidRPr="00993596" w:rsidRDefault="00FB2618" w:rsidP="00FB2618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 xml:space="preserve"> [1] </w:t>
      </w:r>
      <w:bookmarkStart w:id="0" w:name="_Hlk209087357"/>
      <w:r w:rsidRPr="00993596">
        <w:rPr>
          <w:rFonts w:ascii="Arial" w:hAnsi="Arial" w:cs="Arial"/>
          <w:sz w:val="22"/>
          <w:szCs w:val="22"/>
        </w:rPr>
        <w:t>Hévíz Város Önkormányzat Képviselő-testülete a Hévízgyógyfürdő felújítása miatt a rendelet módosítás szerinti időtartamra térítésmentes közterület-használatot biztosít</w:t>
      </w:r>
      <w:r w:rsidR="004070C7">
        <w:rPr>
          <w:rFonts w:ascii="Arial" w:hAnsi="Arial" w:cs="Arial"/>
          <w:sz w:val="22"/>
          <w:szCs w:val="22"/>
        </w:rPr>
        <w:t>.</w:t>
      </w:r>
    </w:p>
    <w:bookmarkEnd w:id="0"/>
    <w:p w:rsidR="00FB2618" w:rsidRPr="00993596" w:rsidRDefault="00FB2618" w:rsidP="00FB2618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[2] Hévíz Város Önkormányzatának Képviselő-testülete a gazdasági kamarákról szóló 1999. évi CXXI. törvény 37. § (4) bekezdése alapján a Zala Vármegyei Kereskedelmi és Iparkamara, véleményének kikérésével az Alaptörvény 32. cikk (2) bekezdésében meghatározott eredeti jogalkotó hatáskörében, a Magyarország helyi önkormányzatairól szóló 2011. évi CLXXXIX. törvény 13. § (1) bekezdés 2. pontjában meghatározott feladatkörében eljárva a következőket rendeli el:</w:t>
      </w:r>
    </w:p>
    <w:p w:rsidR="00FB2618" w:rsidRPr="00993596" w:rsidRDefault="00FB2618" w:rsidP="00FB2618">
      <w:pPr>
        <w:pStyle w:val="Bekezds"/>
        <w:spacing w:after="240"/>
        <w:jc w:val="center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1. §</w:t>
      </w:r>
    </w:p>
    <w:p w:rsidR="00FB2618" w:rsidRPr="00993596" w:rsidRDefault="00FB2618" w:rsidP="00FB2618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A közterületek használatáról szóló 28/2005. (XII. 15.) önkormányzati rendelet a következő 12/C. §-</w:t>
      </w:r>
      <w:proofErr w:type="spellStart"/>
      <w:r w:rsidRPr="00993596">
        <w:rPr>
          <w:rFonts w:ascii="Arial" w:hAnsi="Arial" w:cs="Arial"/>
          <w:sz w:val="22"/>
          <w:szCs w:val="22"/>
        </w:rPr>
        <w:t>sal</w:t>
      </w:r>
      <w:proofErr w:type="spellEnd"/>
      <w:r w:rsidRPr="00993596">
        <w:rPr>
          <w:rFonts w:ascii="Arial" w:hAnsi="Arial" w:cs="Arial"/>
          <w:sz w:val="22"/>
          <w:szCs w:val="22"/>
        </w:rPr>
        <w:t xml:space="preserve"> egészül ki:</w:t>
      </w:r>
    </w:p>
    <w:p w:rsidR="00FB2618" w:rsidRPr="00993596" w:rsidRDefault="00FB2618" w:rsidP="00FB2618">
      <w:pPr>
        <w:pStyle w:val="Bekezds"/>
        <w:spacing w:after="240"/>
        <w:jc w:val="center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„12/C. §</w:t>
      </w:r>
    </w:p>
    <w:p w:rsidR="00FB2618" w:rsidRPr="00993596" w:rsidRDefault="00FB2618" w:rsidP="00FB2618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bookmarkStart w:id="1" w:name="_Hlk209087428"/>
      <w:r w:rsidRPr="00993596">
        <w:rPr>
          <w:rFonts w:ascii="Arial" w:hAnsi="Arial" w:cs="Arial"/>
          <w:sz w:val="22"/>
          <w:szCs w:val="22"/>
        </w:rPr>
        <w:t>A közterület-használat 2025 október 1-től 2026. március 31-ig díjmentes a már hatályos és a hatálybalépést követően induló közterület-használatokra. A közterület-használat továbbra is engedélyköteles. A hatályos közterület-használati engedéllyel rendelkezők vonatkozásában a díjmentesség külön kérelem nélkül hivatalból érvényesítésre kerül. A közterület-használó kérelmére a díjmentes időszakra vonatkozó közterület-használati díj visszafizetésre kerül.”</w:t>
      </w:r>
    </w:p>
    <w:bookmarkEnd w:id="1"/>
    <w:p w:rsidR="00FB2618" w:rsidRPr="00993596" w:rsidRDefault="00FB2618" w:rsidP="00FB2618">
      <w:pPr>
        <w:pStyle w:val="Bekezds"/>
        <w:spacing w:after="240"/>
        <w:jc w:val="center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2. §</w:t>
      </w:r>
    </w:p>
    <w:p w:rsidR="00FB2618" w:rsidRPr="00993596" w:rsidRDefault="00FB2618" w:rsidP="00FB2618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 xml:space="preserve">A közterületek használatáról szóló 28/2005. (XII. 15.) önkormányzati rendelet 18/C. §-a </w:t>
      </w:r>
      <w:proofErr w:type="spellStart"/>
      <w:r w:rsidRPr="00993596">
        <w:rPr>
          <w:rFonts w:ascii="Arial" w:hAnsi="Arial" w:cs="Arial"/>
          <w:sz w:val="22"/>
          <w:szCs w:val="22"/>
        </w:rPr>
        <w:t>a</w:t>
      </w:r>
      <w:proofErr w:type="spellEnd"/>
      <w:r w:rsidRPr="00993596">
        <w:rPr>
          <w:rFonts w:ascii="Arial" w:hAnsi="Arial" w:cs="Arial"/>
          <w:sz w:val="22"/>
          <w:szCs w:val="22"/>
        </w:rPr>
        <w:t xml:space="preserve"> következő (4) bekezdéssel egészül ki:</w:t>
      </w:r>
    </w:p>
    <w:p w:rsidR="00FB2618" w:rsidRPr="00993596" w:rsidRDefault="00FB2618" w:rsidP="00FB2618">
      <w:pPr>
        <w:pStyle w:val="Bekezds"/>
        <w:spacing w:after="240"/>
        <w:jc w:val="both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„(4) Utcazenélésre engedély a Rákóczi Ferenc utcára adható ki.”</w:t>
      </w:r>
    </w:p>
    <w:p w:rsidR="00FB2618" w:rsidRPr="00993596" w:rsidRDefault="00FB2618" w:rsidP="00FB2618">
      <w:pPr>
        <w:pStyle w:val="Bekezds"/>
        <w:spacing w:after="240"/>
        <w:jc w:val="center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3. §</w:t>
      </w:r>
    </w:p>
    <w:p w:rsidR="00FB2618" w:rsidRPr="00993596" w:rsidRDefault="00FB2618" w:rsidP="00FB2618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A közterületek használatáról szóló 28/2005. (XII. 15.) önkormányzati rendelet 1. melléklete helyébe az 1. melléklet lép.</w:t>
      </w:r>
    </w:p>
    <w:p w:rsidR="00FB2618" w:rsidRPr="00993596" w:rsidRDefault="00FB2618" w:rsidP="00FB2618">
      <w:pPr>
        <w:pStyle w:val="Bekezds"/>
        <w:spacing w:after="240"/>
        <w:jc w:val="center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4. §</w:t>
      </w:r>
    </w:p>
    <w:p w:rsidR="00FB2618" w:rsidRDefault="00FB2618" w:rsidP="00FB2618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 w:rsidRPr="00993596">
        <w:rPr>
          <w:rFonts w:ascii="Arial" w:hAnsi="Arial" w:cs="Arial"/>
          <w:sz w:val="22"/>
          <w:szCs w:val="22"/>
        </w:rPr>
        <w:t>Ez a rendelet 2025. október 1-jén lép hatályba.</w:t>
      </w:r>
    </w:p>
    <w:p w:rsidR="00FB2618" w:rsidRDefault="00FB2618" w:rsidP="00FB2618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p w:rsidR="009C63CF" w:rsidRPr="002D16C6" w:rsidRDefault="009C63CF" w:rsidP="00FB2618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60"/>
      </w:tblGrid>
      <w:tr w:rsidR="00FB2618" w:rsidRPr="00F63BFF" w:rsidTr="007C0B04">
        <w:tc>
          <w:tcPr>
            <w:tcW w:w="4818" w:type="dxa"/>
            <w:hideMark/>
          </w:tcPr>
          <w:p w:rsidR="00FB2618" w:rsidRPr="00F63BFF" w:rsidRDefault="00FB2618" w:rsidP="007C0B04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F63BFF">
              <w:rPr>
                <w:rFonts w:ascii="Arial" w:hAnsi="Arial" w:cs="Arial"/>
              </w:rPr>
              <w:t> dr. Tüske Róbert</w:t>
            </w:r>
            <w:r w:rsidRPr="00F63BFF">
              <w:rPr>
                <w:rFonts w:ascii="Arial" w:hAnsi="Arial" w:cs="Arial"/>
              </w:rPr>
              <w:br/>
              <w:t>jegyző</w:t>
            </w:r>
          </w:p>
        </w:tc>
        <w:tc>
          <w:tcPr>
            <w:tcW w:w="4818" w:type="dxa"/>
            <w:hideMark/>
          </w:tcPr>
          <w:p w:rsidR="00FB2618" w:rsidRPr="00F63BFF" w:rsidRDefault="00FB2618" w:rsidP="007C0B04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F63BFF">
              <w:rPr>
                <w:rFonts w:ascii="Arial" w:hAnsi="Arial" w:cs="Arial"/>
              </w:rPr>
              <w:t>Naszádos Péter.</w:t>
            </w:r>
            <w:r w:rsidRPr="00F63BFF">
              <w:rPr>
                <w:rFonts w:ascii="Arial" w:hAnsi="Arial" w:cs="Arial"/>
              </w:rPr>
              <w:br/>
              <w:t xml:space="preserve">polgármester </w:t>
            </w:r>
          </w:p>
        </w:tc>
      </w:tr>
    </w:tbl>
    <w:p w:rsidR="00B1497A" w:rsidRDefault="00B1497A" w:rsidP="00B1497A">
      <w:pPr>
        <w:spacing w:after="160" w:line="259" w:lineRule="auto"/>
        <w:rPr>
          <w:rFonts w:ascii="Arial" w:hAnsi="Arial" w:cs="Arial"/>
          <w:b/>
          <w:bCs/>
          <w:iCs/>
          <w:lang w:eastAsia="hu-HU"/>
        </w:rPr>
      </w:pPr>
    </w:p>
    <w:p w:rsidR="001A206C" w:rsidRDefault="001A206C" w:rsidP="00B1497A">
      <w:pPr>
        <w:spacing w:after="160" w:line="259" w:lineRule="auto"/>
        <w:jc w:val="center"/>
        <w:rPr>
          <w:rFonts w:ascii="Arial" w:hAnsi="Arial" w:cs="Arial"/>
          <w:b/>
          <w:bCs/>
          <w:iCs/>
          <w:lang w:eastAsia="hu-HU"/>
        </w:rPr>
      </w:pPr>
      <w:r>
        <w:rPr>
          <w:noProof/>
        </w:rPr>
        <w:lastRenderedPageBreak/>
        <w:drawing>
          <wp:inline distT="0" distB="0" distL="0" distR="0" wp14:anchorId="515F288A" wp14:editId="356BBC98">
            <wp:extent cx="5760720" cy="82346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C" w:rsidRDefault="001A206C" w:rsidP="00B1497A">
      <w:pPr>
        <w:spacing w:after="160" w:line="259" w:lineRule="auto"/>
        <w:jc w:val="center"/>
        <w:rPr>
          <w:rFonts w:ascii="Arial" w:hAnsi="Arial" w:cs="Arial"/>
          <w:b/>
          <w:bCs/>
          <w:iCs/>
          <w:lang w:eastAsia="hu-HU"/>
        </w:rPr>
      </w:pPr>
    </w:p>
    <w:p w:rsidR="001A206C" w:rsidRDefault="001A206C" w:rsidP="00B1497A">
      <w:pPr>
        <w:spacing w:after="160" w:line="259" w:lineRule="auto"/>
        <w:jc w:val="center"/>
        <w:rPr>
          <w:rFonts w:ascii="Arial" w:hAnsi="Arial" w:cs="Arial"/>
          <w:b/>
          <w:bCs/>
          <w:iCs/>
          <w:lang w:eastAsia="hu-HU"/>
        </w:rPr>
      </w:pPr>
      <w:r>
        <w:rPr>
          <w:noProof/>
        </w:rPr>
        <w:lastRenderedPageBreak/>
        <w:drawing>
          <wp:inline distT="0" distB="0" distL="0" distR="0" wp14:anchorId="41BB834F" wp14:editId="4A57D7E6">
            <wp:extent cx="5743575" cy="813435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C" w:rsidRDefault="001A206C" w:rsidP="00B1497A">
      <w:pPr>
        <w:spacing w:after="160" w:line="259" w:lineRule="auto"/>
        <w:jc w:val="center"/>
        <w:rPr>
          <w:rFonts w:ascii="Arial" w:hAnsi="Arial" w:cs="Arial"/>
          <w:b/>
          <w:bCs/>
          <w:iCs/>
          <w:lang w:eastAsia="hu-HU"/>
        </w:rPr>
      </w:pPr>
    </w:p>
    <w:p w:rsidR="001A206C" w:rsidRDefault="001A206C" w:rsidP="00B1497A">
      <w:pPr>
        <w:spacing w:after="160" w:line="259" w:lineRule="auto"/>
        <w:jc w:val="center"/>
        <w:rPr>
          <w:rFonts w:ascii="Arial" w:hAnsi="Arial" w:cs="Arial"/>
          <w:b/>
          <w:bCs/>
          <w:iCs/>
          <w:lang w:eastAsia="hu-HU"/>
        </w:rPr>
      </w:pPr>
    </w:p>
    <w:p w:rsidR="00464A43" w:rsidRPr="0037619D" w:rsidRDefault="0037619D" w:rsidP="00B1497A">
      <w:pPr>
        <w:spacing w:after="160" w:line="259" w:lineRule="auto"/>
        <w:jc w:val="center"/>
        <w:rPr>
          <w:rFonts w:ascii="Arial" w:hAnsi="Arial" w:cs="Arial"/>
          <w:b/>
          <w:bCs/>
          <w:iCs/>
          <w:lang w:eastAsia="hu-HU"/>
        </w:rPr>
      </w:pPr>
      <w:r w:rsidRPr="0037619D">
        <w:rPr>
          <w:rFonts w:ascii="Arial" w:hAnsi="Arial" w:cs="Arial"/>
          <w:b/>
          <w:bCs/>
          <w:iCs/>
          <w:lang w:eastAsia="hu-HU"/>
        </w:rPr>
        <w:lastRenderedPageBreak/>
        <w:t>3.</w:t>
      </w:r>
    </w:p>
    <w:p w:rsidR="00B63C5E" w:rsidRPr="00F76239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B63C5E">
      <w:pPr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B63C5E" w:rsidRPr="00F76239" w:rsidRDefault="00B63C5E" w:rsidP="00B63C5E">
      <w:pPr>
        <w:jc w:val="both"/>
        <w:rPr>
          <w:rFonts w:ascii="Arial" w:hAnsi="Arial" w:cs="Arial"/>
        </w:rPr>
      </w:pPr>
    </w:p>
    <w:p w:rsidR="00A239EE" w:rsidRPr="00F76239" w:rsidRDefault="00B63C5E" w:rsidP="00A239EE">
      <w:pPr>
        <w:jc w:val="both"/>
        <w:rPr>
          <w:rFonts w:ascii="Arial" w:hAnsi="Arial" w:cs="Arial"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A239EE" w:rsidRPr="00F76239">
        <w:rPr>
          <w:rFonts w:ascii="Arial" w:hAnsi="Arial" w:cs="Arial"/>
          <w:bCs/>
        </w:rPr>
        <w:t>A közterületek használatáról</w:t>
      </w:r>
      <w:r w:rsidR="00A239EE" w:rsidRPr="00F76239">
        <w:rPr>
          <w:rFonts w:ascii="Arial" w:hAnsi="Arial" w:cs="Arial"/>
          <w:bCs/>
          <w:vertAlign w:val="superscript"/>
        </w:rPr>
        <w:t> </w:t>
      </w:r>
      <w:r w:rsidR="00A239EE" w:rsidRPr="00F76239">
        <w:rPr>
          <w:rFonts w:ascii="Arial" w:hAnsi="Arial" w:cs="Arial"/>
          <w:bCs/>
        </w:rPr>
        <w:t xml:space="preserve"> szóló 28/2005. (XII. 15.) önkormányzati rendelet </w:t>
      </w:r>
      <w:r w:rsidR="00A239EE" w:rsidRPr="00F76239">
        <w:rPr>
          <w:rFonts w:ascii="Arial" w:hAnsi="Arial" w:cs="Arial"/>
        </w:rPr>
        <w:t>módosítása</w:t>
      </w:r>
    </w:p>
    <w:p w:rsidR="00A129EF" w:rsidRPr="00A129EF" w:rsidRDefault="00A129EF" w:rsidP="00A129EF">
      <w:pPr>
        <w:jc w:val="both"/>
        <w:rPr>
          <w:rFonts w:ascii="Arial" w:hAnsi="Arial" w:cs="Arial"/>
        </w:rPr>
      </w:pPr>
      <w:bookmarkStart w:id="2" w:name="_GoBack"/>
      <w:r w:rsidRPr="00A129EF">
        <w:rPr>
          <w:rFonts w:ascii="Arial" w:hAnsi="Arial" w:cs="Arial"/>
          <w:b/>
          <w:bCs/>
        </w:rPr>
        <w:t>Társadalmi-gazdasági hatása</w:t>
      </w:r>
      <w:r w:rsidRPr="00A129EF">
        <w:rPr>
          <w:rFonts w:ascii="Arial" w:hAnsi="Arial" w:cs="Arial"/>
        </w:rPr>
        <w:t xml:space="preserve">: a közterület-használati díjak időszakos csökkentése és utcazenélés támogatása </w:t>
      </w:r>
    </w:p>
    <w:bookmarkEnd w:id="2"/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-</w:t>
      </w:r>
      <w:r w:rsidR="00B1497A">
        <w:rPr>
          <w:rFonts w:ascii="Arial" w:hAnsi="Arial" w:cs="Arial"/>
        </w:rPr>
        <w:t xml:space="preserve"> közterület használatából beszedett díjak csökkenése</w:t>
      </w:r>
      <w:r w:rsidR="00511B23">
        <w:rPr>
          <w:rFonts w:ascii="Arial" w:hAnsi="Arial" w:cs="Arial"/>
        </w:rPr>
        <w:t xml:space="preserve"> 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-</w:t>
      </w:r>
    </w:p>
    <w:p w:rsidR="00B63C5E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-</w:t>
      </w:r>
      <w:r w:rsidR="00B1497A">
        <w:rPr>
          <w:rFonts w:ascii="Arial" w:hAnsi="Arial" w:cs="Arial"/>
        </w:rPr>
        <w:t xml:space="preserve"> hatályos közterület-használatok</w:t>
      </w:r>
      <w:r w:rsidR="00511B23">
        <w:rPr>
          <w:rFonts w:ascii="Arial" w:hAnsi="Arial" w:cs="Arial"/>
        </w:rPr>
        <w:t xml:space="preserve"> módosítása, díj törlése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</w:t>
      </w:r>
      <w:r w:rsidR="00047125">
        <w:rPr>
          <w:rFonts w:ascii="Arial" w:hAnsi="Arial" w:cs="Arial"/>
        </w:rPr>
        <w:t xml:space="preserve"> -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A jogi norma egyértelmű jogalkalmazása</w:t>
      </w:r>
      <w:r w:rsidR="00F97999" w:rsidRPr="007D353D">
        <w:rPr>
          <w:rFonts w:ascii="Arial" w:hAnsi="Arial" w:cs="Arial"/>
        </w:rPr>
        <w:t xml:space="preserve"> növelése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-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B63C5E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D5E84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5.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D955B9">
        <w:trPr>
          <w:trHeight w:val="422"/>
        </w:trPr>
        <w:tc>
          <w:tcPr>
            <w:tcW w:w="230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Pr="0052123D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közterület-felügyelő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41729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573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Szintén László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52123D" w:rsidTr="00D955B9"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>
      <w:pPr>
        <w:rPr>
          <w:rFonts w:ascii="Arial" w:hAnsi="Arial" w:cs="Arial"/>
        </w:rPr>
      </w:pPr>
    </w:p>
    <w:p w:rsidR="008E2138" w:rsidRPr="0052123D" w:rsidRDefault="008E2138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sectPr w:rsidR="004B13BD" w:rsidRPr="0052123D" w:rsidSect="004E01FD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125" w:rsidRDefault="00DF5125" w:rsidP="005A5ED1">
      <w:pPr>
        <w:spacing w:after="0" w:line="240" w:lineRule="auto"/>
      </w:pPr>
      <w:r>
        <w:separator/>
      </w:r>
    </w:p>
  </w:endnote>
  <w:endnote w:type="continuationSeparator" w:id="0">
    <w:p w:rsidR="00DF5125" w:rsidRDefault="00DF5125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125" w:rsidRDefault="00DF5125" w:rsidP="005A5ED1">
      <w:pPr>
        <w:spacing w:after="0" w:line="240" w:lineRule="auto"/>
      </w:pPr>
      <w:r>
        <w:separator/>
      </w:r>
    </w:p>
  </w:footnote>
  <w:footnote w:type="continuationSeparator" w:id="0">
    <w:p w:rsidR="00DF5125" w:rsidRDefault="00DF5125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15504"/>
    <w:rsid w:val="00015BA4"/>
    <w:rsid w:val="000245B2"/>
    <w:rsid w:val="000379B4"/>
    <w:rsid w:val="00047125"/>
    <w:rsid w:val="000714B4"/>
    <w:rsid w:val="00071927"/>
    <w:rsid w:val="00081DE9"/>
    <w:rsid w:val="000945DE"/>
    <w:rsid w:val="000D2915"/>
    <w:rsid w:val="000D297A"/>
    <w:rsid w:val="000D5E84"/>
    <w:rsid w:val="0010185D"/>
    <w:rsid w:val="00107456"/>
    <w:rsid w:val="00112086"/>
    <w:rsid w:val="0014285B"/>
    <w:rsid w:val="00155F7B"/>
    <w:rsid w:val="001624E0"/>
    <w:rsid w:val="00171402"/>
    <w:rsid w:val="001A206C"/>
    <w:rsid w:val="001A21CC"/>
    <w:rsid w:val="001A2F0C"/>
    <w:rsid w:val="001B310F"/>
    <w:rsid w:val="001C6C46"/>
    <w:rsid w:val="001D508E"/>
    <w:rsid w:val="001E02FD"/>
    <w:rsid w:val="001E2C6F"/>
    <w:rsid w:val="001E440C"/>
    <w:rsid w:val="001F602E"/>
    <w:rsid w:val="001F7312"/>
    <w:rsid w:val="00200D78"/>
    <w:rsid w:val="00205080"/>
    <w:rsid w:val="00205727"/>
    <w:rsid w:val="002262DB"/>
    <w:rsid w:val="00232984"/>
    <w:rsid w:val="0024163C"/>
    <w:rsid w:val="00242AA4"/>
    <w:rsid w:val="00245E39"/>
    <w:rsid w:val="002463E0"/>
    <w:rsid w:val="0025497A"/>
    <w:rsid w:val="00274430"/>
    <w:rsid w:val="002819DC"/>
    <w:rsid w:val="00294E6F"/>
    <w:rsid w:val="002B127A"/>
    <w:rsid w:val="002C3A15"/>
    <w:rsid w:val="002E75A2"/>
    <w:rsid w:val="002F2211"/>
    <w:rsid w:val="002F4A42"/>
    <w:rsid w:val="00310293"/>
    <w:rsid w:val="00313484"/>
    <w:rsid w:val="00313B91"/>
    <w:rsid w:val="00315A25"/>
    <w:rsid w:val="003172B7"/>
    <w:rsid w:val="003242F5"/>
    <w:rsid w:val="00325F4C"/>
    <w:rsid w:val="0033411B"/>
    <w:rsid w:val="00341B46"/>
    <w:rsid w:val="00361186"/>
    <w:rsid w:val="00372D61"/>
    <w:rsid w:val="0037619D"/>
    <w:rsid w:val="003823AE"/>
    <w:rsid w:val="0039041A"/>
    <w:rsid w:val="00392518"/>
    <w:rsid w:val="003B6D98"/>
    <w:rsid w:val="003B7B56"/>
    <w:rsid w:val="003E4E2E"/>
    <w:rsid w:val="003F1056"/>
    <w:rsid w:val="00404DA2"/>
    <w:rsid w:val="004070C7"/>
    <w:rsid w:val="0040757E"/>
    <w:rsid w:val="00417218"/>
    <w:rsid w:val="0041729B"/>
    <w:rsid w:val="00425EBB"/>
    <w:rsid w:val="004364AC"/>
    <w:rsid w:val="004364F1"/>
    <w:rsid w:val="004413AB"/>
    <w:rsid w:val="004610A5"/>
    <w:rsid w:val="00462DBE"/>
    <w:rsid w:val="00464A43"/>
    <w:rsid w:val="00475E35"/>
    <w:rsid w:val="004904A5"/>
    <w:rsid w:val="004942D0"/>
    <w:rsid w:val="004A2633"/>
    <w:rsid w:val="004B13BD"/>
    <w:rsid w:val="004B383E"/>
    <w:rsid w:val="004B4774"/>
    <w:rsid w:val="004B681F"/>
    <w:rsid w:val="004E01FD"/>
    <w:rsid w:val="004E5528"/>
    <w:rsid w:val="00511B23"/>
    <w:rsid w:val="0052123D"/>
    <w:rsid w:val="005325C0"/>
    <w:rsid w:val="00534F45"/>
    <w:rsid w:val="00536803"/>
    <w:rsid w:val="005468A4"/>
    <w:rsid w:val="00546A88"/>
    <w:rsid w:val="00550EF7"/>
    <w:rsid w:val="00562B2A"/>
    <w:rsid w:val="00571338"/>
    <w:rsid w:val="0058052C"/>
    <w:rsid w:val="005A5ED1"/>
    <w:rsid w:val="005B2336"/>
    <w:rsid w:val="005B3506"/>
    <w:rsid w:val="005B3A7A"/>
    <w:rsid w:val="005B60C3"/>
    <w:rsid w:val="005C011E"/>
    <w:rsid w:val="005C539F"/>
    <w:rsid w:val="005C6EE4"/>
    <w:rsid w:val="005D0CE7"/>
    <w:rsid w:val="005D1240"/>
    <w:rsid w:val="005D5A3B"/>
    <w:rsid w:val="00601BFE"/>
    <w:rsid w:val="00606398"/>
    <w:rsid w:val="0061152F"/>
    <w:rsid w:val="006144A5"/>
    <w:rsid w:val="00614F81"/>
    <w:rsid w:val="00617ED9"/>
    <w:rsid w:val="006212C7"/>
    <w:rsid w:val="00626B03"/>
    <w:rsid w:val="00636022"/>
    <w:rsid w:val="006419E8"/>
    <w:rsid w:val="00650F2E"/>
    <w:rsid w:val="00655C1D"/>
    <w:rsid w:val="00660091"/>
    <w:rsid w:val="00660C73"/>
    <w:rsid w:val="00661AF0"/>
    <w:rsid w:val="00666770"/>
    <w:rsid w:val="00673A86"/>
    <w:rsid w:val="006761B6"/>
    <w:rsid w:val="006825E7"/>
    <w:rsid w:val="006829A8"/>
    <w:rsid w:val="00682E15"/>
    <w:rsid w:val="00686F02"/>
    <w:rsid w:val="0069240F"/>
    <w:rsid w:val="0069276B"/>
    <w:rsid w:val="00694320"/>
    <w:rsid w:val="006B75FB"/>
    <w:rsid w:val="006D0A22"/>
    <w:rsid w:val="006E2D45"/>
    <w:rsid w:val="006E4EE9"/>
    <w:rsid w:val="00732D63"/>
    <w:rsid w:val="0074700F"/>
    <w:rsid w:val="00763B10"/>
    <w:rsid w:val="00766DEA"/>
    <w:rsid w:val="007745EF"/>
    <w:rsid w:val="00777564"/>
    <w:rsid w:val="007927D8"/>
    <w:rsid w:val="00794690"/>
    <w:rsid w:val="007A05C2"/>
    <w:rsid w:val="007A7678"/>
    <w:rsid w:val="007B17C5"/>
    <w:rsid w:val="007B5D5A"/>
    <w:rsid w:val="007D353D"/>
    <w:rsid w:val="007F1763"/>
    <w:rsid w:val="008023C9"/>
    <w:rsid w:val="00812C69"/>
    <w:rsid w:val="008203B1"/>
    <w:rsid w:val="008235F1"/>
    <w:rsid w:val="00835731"/>
    <w:rsid w:val="008545DC"/>
    <w:rsid w:val="008939DD"/>
    <w:rsid w:val="008976A7"/>
    <w:rsid w:val="008A1549"/>
    <w:rsid w:val="008A164D"/>
    <w:rsid w:val="008B1100"/>
    <w:rsid w:val="008B15AD"/>
    <w:rsid w:val="008B5148"/>
    <w:rsid w:val="008B73EB"/>
    <w:rsid w:val="008C7345"/>
    <w:rsid w:val="008D72D3"/>
    <w:rsid w:val="008E2138"/>
    <w:rsid w:val="008F17E3"/>
    <w:rsid w:val="008F4887"/>
    <w:rsid w:val="008F5312"/>
    <w:rsid w:val="00911250"/>
    <w:rsid w:val="00916A6B"/>
    <w:rsid w:val="00922FD0"/>
    <w:rsid w:val="0093053D"/>
    <w:rsid w:val="009339BE"/>
    <w:rsid w:val="009515AA"/>
    <w:rsid w:val="00962537"/>
    <w:rsid w:val="0096358F"/>
    <w:rsid w:val="00963D16"/>
    <w:rsid w:val="00976CC9"/>
    <w:rsid w:val="009A16CA"/>
    <w:rsid w:val="009C63CF"/>
    <w:rsid w:val="009D38F8"/>
    <w:rsid w:val="009D411C"/>
    <w:rsid w:val="009E2D29"/>
    <w:rsid w:val="009F093B"/>
    <w:rsid w:val="00A129EF"/>
    <w:rsid w:val="00A13E88"/>
    <w:rsid w:val="00A239EE"/>
    <w:rsid w:val="00A25CDC"/>
    <w:rsid w:val="00A26EA6"/>
    <w:rsid w:val="00A30511"/>
    <w:rsid w:val="00A37E34"/>
    <w:rsid w:val="00A44AC5"/>
    <w:rsid w:val="00A50563"/>
    <w:rsid w:val="00A551B4"/>
    <w:rsid w:val="00A77399"/>
    <w:rsid w:val="00AA400F"/>
    <w:rsid w:val="00AA5280"/>
    <w:rsid w:val="00AC7CCB"/>
    <w:rsid w:val="00AF5414"/>
    <w:rsid w:val="00B054CD"/>
    <w:rsid w:val="00B06CB7"/>
    <w:rsid w:val="00B1497A"/>
    <w:rsid w:val="00B2294A"/>
    <w:rsid w:val="00B258C4"/>
    <w:rsid w:val="00B34151"/>
    <w:rsid w:val="00B63839"/>
    <w:rsid w:val="00B63C5E"/>
    <w:rsid w:val="00B76F0B"/>
    <w:rsid w:val="00BA597B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15D89"/>
    <w:rsid w:val="00C22CC7"/>
    <w:rsid w:val="00C26563"/>
    <w:rsid w:val="00C412C5"/>
    <w:rsid w:val="00C51B19"/>
    <w:rsid w:val="00C577AE"/>
    <w:rsid w:val="00C610AA"/>
    <w:rsid w:val="00C802E2"/>
    <w:rsid w:val="00C90120"/>
    <w:rsid w:val="00C90C65"/>
    <w:rsid w:val="00C920E6"/>
    <w:rsid w:val="00C92A57"/>
    <w:rsid w:val="00C96A9B"/>
    <w:rsid w:val="00CA15F4"/>
    <w:rsid w:val="00CB010E"/>
    <w:rsid w:val="00CB742C"/>
    <w:rsid w:val="00CD3434"/>
    <w:rsid w:val="00CE5E50"/>
    <w:rsid w:val="00CF2587"/>
    <w:rsid w:val="00CF31B5"/>
    <w:rsid w:val="00CF444B"/>
    <w:rsid w:val="00D043F5"/>
    <w:rsid w:val="00D10FC2"/>
    <w:rsid w:val="00D350D2"/>
    <w:rsid w:val="00D37C3F"/>
    <w:rsid w:val="00D6763A"/>
    <w:rsid w:val="00D955B9"/>
    <w:rsid w:val="00DB0EAD"/>
    <w:rsid w:val="00DD4C26"/>
    <w:rsid w:val="00DE3876"/>
    <w:rsid w:val="00DE6B69"/>
    <w:rsid w:val="00DF010B"/>
    <w:rsid w:val="00DF06F8"/>
    <w:rsid w:val="00DF22B2"/>
    <w:rsid w:val="00DF5125"/>
    <w:rsid w:val="00E01729"/>
    <w:rsid w:val="00E15D74"/>
    <w:rsid w:val="00E17347"/>
    <w:rsid w:val="00E25813"/>
    <w:rsid w:val="00E35C1F"/>
    <w:rsid w:val="00E37D15"/>
    <w:rsid w:val="00E42170"/>
    <w:rsid w:val="00E42284"/>
    <w:rsid w:val="00E44342"/>
    <w:rsid w:val="00E54375"/>
    <w:rsid w:val="00E6398B"/>
    <w:rsid w:val="00E65091"/>
    <w:rsid w:val="00E66DF6"/>
    <w:rsid w:val="00E86146"/>
    <w:rsid w:val="00E86A02"/>
    <w:rsid w:val="00E91A91"/>
    <w:rsid w:val="00E9732A"/>
    <w:rsid w:val="00EC29EC"/>
    <w:rsid w:val="00EE0D3E"/>
    <w:rsid w:val="00F06369"/>
    <w:rsid w:val="00F34DED"/>
    <w:rsid w:val="00F44AB9"/>
    <w:rsid w:val="00F5740F"/>
    <w:rsid w:val="00F60AEC"/>
    <w:rsid w:val="00F62AC6"/>
    <w:rsid w:val="00F67965"/>
    <w:rsid w:val="00F76239"/>
    <w:rsid w:val="00F7706B"/>
    <w:rsid w:val="00F81523"/>
    <w:rsid w:val="00F879F5"/>
    <w:rsid w:val="00F91600"/>
    <w:rsid w:val="00F97999"/>
    <w:rsid w:val="00FB2618"/>
    <w:rsid w:val="00FC4758"/>
    <w:rsid w:val="00FE42A4"/>
    <w:rsid w:val="00FF001C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9012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6AE67-0C32-479A-8AC7-0C66BAF7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691</Words>
  <Characters>4771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7</cp:revision>
  <cp:lastPrinted>2024-01-31T11:01:00Z</cp:lastPrinted>
  <dcterms:created xsi:type="dcterms:W3CDTF">2025-09-18T12:53:00Z</dcterms:created>
  <dcterms:modified xsi:type="dcterms:W3CDTF">2025-09-19T08:12:00Z</dcterms:modified>
</cp:coreProperties>
</file>